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FINAL: ACORDO DE COOPERAÇÃO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1 - DADOS CADASTRAIS</w:t>
      </w:r>
    </w:p>
    <w:tbl>
      <w:tblPr>
        <w:tblStyle w:val="Table1"/>
        <w:tblW w:w="9945.0" w:type="dxa"/>
        <w:jc w:val="left"/>
        <w:tblInd w:w="0.0" w:type="dxa"/>
        <w:tblLayout w:type="fixed"/>
        <w:tblLook w:val="0000"/>
      </w:tblPr>
      <w:tblGrid>
        <w:gridCol w:w="2370"/>
        <w:gridCol w:w="705"/>
        <w:gridCol w:w="480"/>
        <w:gridCol w:w="2160"/>
        <w:gridCol w:w="510"/>
        <w:gridCol w:w="390"/>
        <w:gridCol w:w="630"/>
        <w:gridCol w:w="2700"/>
        <w:tblGridChange w:id="0">
          <w:tblGrid>
            <w:gridCol w:w="2370"/>
            <w:gridCol w:w="705"/>
            <w:gridCol w:w="480"/>
            <w:gridCol w:w="2160"/>
            <w:gridCol w:w="510"/>
            <w:gridCol w:w="390"/>
            <w:gridCol w:w="630"/>
            <w:gridCol w:w="2700"/>
          </w:tblGrid>
        </w:tblGridChange>
      </w:tblGrid>
      <w:t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Órgão/Entidade Proponente</w:t>
            </w:r>
          </w:p>
          <w:p w:rsidR="00000000" w:rsidDel="00000000" w:rsidP="00000000" w:rsidRDefault="00000000" w:rsidRPr="00000000" w14:paraId="00000006">
            <w:pPr>
              <w:pStyle w:val="Heading2"/>
              <w:widowControl w:val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INSTITUTO FEDERAL CATARINENSE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C.N.P.J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10.635.424/0001-86</w:t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RUA DAS MISSÕES, 100  - EDIFÍCIO DAS MISSÕES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PONTA AGUDA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BLUMENAU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89.051-000</w:t>
            </w:r>
          </w:p>
        </w:tc>
        <w:tc>
          <w:tcPr>
            <w:gridSpan w:val="4"/>
            <w:tcBorders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DDD/Telefone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(47) 3331-7800</w:t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SÔNIA REGINA DE SOUZA FERNANDES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Professora EBTT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Reitora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SIAPE: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– PROPONENTE (s) /COORDENADOR/GESTOR (IFC)</w:t>
      </w: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0.0" w:type="dxa"/>
        <w:tblLayout w:type="fixed"/>
        <w:tblLook w:val="0000"/>
      </w:tblPr>
      <w:tblGrid>
        <w:gridCol w:w="3465"/>
        <w:gridCol w:w="2265"/>
        <w:gridCol w:w="4215"/>
        <w:tblGridChange w:id="0">
          <w:tblGrid>
            <w:gridCol w:w="3465"/>
            <w:gridCol w:w="2265"/>
            <w:gridCol w:w="4215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  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Campus de Lotação: 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– OUTROS PARTÍCIPES  (IFC)</w:t>
      </w: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0.0" w:type="dxa"/>
        <w:tblLayout w:type="fixed"/>
        <w:tblLook w:val="0000"/>
      </w:tblPr>
      <w:tblGrid>
        <w:gridCol w:w="3465"/>
        <w:gridCol w:w="2220"/>
        <w:gridCol w:w="4230"/>
        <w:tblGridChange w:id="0">
          <w:tblGrid>
            <w:gridCol w:w="3465"/>
            <w:gridCol w:w="2220"/>
            <w:gridCol w:w="423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  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Campus de Lotação: 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OUTROS PARTÍCIPES (E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XTERNOS)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0.0" w:type="dxa"/>
        <w:tblLayout w:type="fixed"/>
        <w:tblLook w:val="0000"/>
      </w:tblPr>
      <w:tblGrid>
        <w:gridCol w:w="4020"/>
        <w:gridCol w:w="5880"/>
        <w:tblGridChange w:id="0">
          <w:tblGrid>
            <w:gridCol w:w="4020"/>
            <w:gridCol w:w="5880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Atividade econômica/esfera administrativa: 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DISCRIMINAÇÃO DO PROJETO</w:t>
      </w:r>
    </w:p>
    <w:tbl>
      <w:tblPr>
        <w:tblStyle w:val="Table5"/>
        <w:tblW w:w="9945.0" w:type="dxa"/>
        <w:jc w:val="left"/>
        <w:tblInd w:w="0.0" w:type="dxa"/>
        <w:tblLayout w:type="fixed"/>
        <w:tblLook w:val="0000"/>
      </w:tblPr>
      <w:tblGrid>
        <w:gridCol w:w="6285"/>
        <w:gridCol w:w="1605"/>
        <w:gridCol w:w="2055"/>
        <w:tblGridChange w:id="0">
          <w:tblGrid>
            <w:gridCol w:w="6285"/>
            <w:gridCol w:w="1605"/>
            <w:gridCol w:w="2055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efetivo 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Execução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Término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 (Geral e Específicos)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Resumo: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 – RESULTADOS OBTIDOS</w:t>
      </w:r>
    </w:p>
    <w:tbl>
      <w:tblPr>
        <w:tblStyle w:val="Table6"/>
        <w:tblW w:w="9900.0" w:type="dxa"/>
        <w:jc w:val="left"/>
        <w:tblInd w:w="0.0" w:type="dxa"/>
        <w:tblLayout w:type="fixed"/>
        <w:tblLook w:val="0000"/>
      </w:tblPr>
      <w:tblGrid>
        <w:gridCol w:w="6285"/>
        <w:gridCol w:w="1515"/>
        <w:gridCol w:w="2100"/>
        <w:tblGridChange w:id="0">
          <w:tblGrid>
            <w:gridCol w:w="6285"/>
            <w:gridCol w:w="1515"/>
            <w:gridCol w:w="2100"/>
          </w:tblGrid>
        </w:tblGridChange>
      </w:tblGrid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Apontar quais foram os resultados efetivamente obtidos no projeto (Deve-se fazer uma análise de cada um dos objetivos propostos em relação aos resultados efetivamente alcançados no projeto).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CRONOGRAMA DE EXECUÇÃO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Previsto x. Executado)</w:t>
      </w: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0.0" w:type="dxa"/>
        <w:tblLayout w:type="fixed"/>
        <w:tblLook w:val="0000"/>
      </w:tblPr>
      <w:tblGrid>
        <w:gridCol w:w="1080"/>
        <w:gridCol w:w="3465"/>
        <w:gridCol w:w="1215"/>
        <w:gridCol w:w="1065"/>
        <w:gridCol w:w="1305"/>
        <w:gridCol w:w="1800"/>
        <w:tblGridChange w:id="0">
          <w:tblGrid>
            <w:gridCol w:w="1080"/>
            <w:gridCol w:w="3465"/>
            <w:gridCol w:w="1215"/>
            <w:gridCol w:w="1065"/>
            <w:gridCol w:w="1305"/>
            <w:gridCol w:w="1800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Meta/Atividade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Duração Previst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(no plano de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Duração efetiva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(de fato executada)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Término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Término</w:t>
            </w:r>
          </w:p>
        </w:tc>
      </w:tr>
      <w:tr>
        <w:trPr>
          <w:trHeight w:val="22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8 - PUBLICAÇÕES E OUTRAS PRODUÇÕES TÉCNICAS</w:t>
      </w:r>
    </w:p>
    <w:tbl>
      <w:tblPr>
        <w:tblStyle w:val="Table8"/>
        <w:tblW w:w="9900.0" w:type="dxa"/>
        <w:jc w:val="left"/>
        <w:tblInd w:w="0.0" w:type="dxa"/>
        <w:tblLayout w:type="fixed"/>
        <w:tblLook w:val="0000"/>
      </w:tblPr>
      <w:tblGrid>
        <w:gridCol w:w="6285"/>
        <w:gridCol w:w="1515"/>
        <w:gridCol w:w="2100"/>
        <w:tblGridChange w:id="0">
          <w:tblGrid>
            <w:gridCol w:w="6285"/>
            <w:gridCol w:w="1515"/>
            <w:gridCol w:w="2100"/>
          </w:tblGrid>
        </w:tblGridChange>
      </w:tblGrid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publicações e/ou links para acesso e outras produções técnicas ou intelectuais, ou patentes obtidas.</w:t>
            </w:r>
          </w:p>
        </w:tc>
      </w:tr>
      <w:tr>
        <w:trPr>
          <w:trHeight w:val="74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.3228346456694" w:top="1417.3228346456694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ind w:right="36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______________________________________________________________________________________________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5524500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5524500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9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9"/>
      <w:tblW w:w="9179.0" w:type="dxa"/>
      <w:jc w:val="left"/>
      <w:tblInd w:w="108.0" w:type="pct"/>
      <w:tblLayout w:type="fixed"/>
      <w:tblLook w:val="0000"/>
    </w:tblPr>
    <w:tblGrid>
      <w:gridCol w:w="4530"/>
      <w:gridCol w:w="4649"/>
      <w:tblGridChange w:id="0">
        <w:tblGrid>
          <w:gridCol w:w="4530"/>
          <w:gridCol w:w="4649"/>
        </w:tblGrid>
      </w:tblGridChange>
    </w:tblGrid>
    <w:tr>
      <w:tc>
        <w:tcPr/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0" w:hanging="108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56030" cy="576580"/>
                <wp:effectExtent b="0" l="0" r="0" t="0"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-57" l="-33" r="-32" t="-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576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-108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Rua Das Missões, 100 – Ponta Aguda </w:t>
          </w:r>
        </w:p>
        <w:p w:rsidR="00000000" w:rsidDel="00000000" w:rsidP="00000000" w:rsidRDefault="00000000" w:rsidRPr="00000000" w14:paraId="000000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-108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89051-000 – Blumenau/SC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-108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(47)3331-7800 </w:t>
          </w:r>
        </w:p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-108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-108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76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1">
    <w:pPr>
      <w:ind w:right="36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center"/>
      <w:rPr/>
    </w:pPr>
    <w:r w:rsidDel="00000000" w:rsidR="00000000" w:rsidRPr="00000000">
      <w:rPr/>
      <w:drawing>
        <wp:inline distB="0" distT="0" distL="0" distR="0">
          <wp:extent cx="806450" cy="73723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95" l="-101" r="-100" t="-96"/>
                  <a:stretch>
                    <a:fillRect/>
                  </a:stretch>
                </pic:blipFill>
                <pic:spPr>
                  <a:xfrm>
                    <a:off x="0" y="0"/>
                    <a:ext cx="806450" cy="737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B5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6">
    <w:pPr>
      <w:jc w:val="center"/>
      <w:rPr/>
    </w:pPr>
    <w:r w:rsidDel="00000000" w:rsidR="00000000" w:rsidRPr="00000000">
      <w:rPr>
        <w:rtl w:val="0"/>
      </w:rPr>
      <w:t xml:space="preserve">INSTITUTO FEDERAL CATARINENSE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180" w:lineRule="auto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line="40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line="20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spacing w:after="0" w:before="120" w:line="200" w:lineRule="auto"/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69C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qFormat w:val="1"/>
    <w:rsid w:val="004469C1"/>
    <w:pPr>
      <w:keepNext w:val="1"/>
      <w:spacing w:line="180" w:lineRule="exact"/>
      <w:jc w:val="center"/>
      <w:outlineLvl w:val="0"/>
    </w:pPr>
    <w:rPr>
      <w:rFonts w:ascii="Arial" w:hAnsi="Arial"/>
      <w:b w:val="1"/>
      <w:sz w:val="18"/>
    </w:rPr>
  </w:style>
  <w:style w:type="paragraph" w:styleId="Ttulo2">
    <w:name w:val="Heading 2"/>
    <w:basedOn w:val="Normal"/>
    <w:next w:val="Normal"/>
    <w:qFormat w:val="1"/>
    <w:rsid w:val="004469C1"/>
    <w:pPr>
      <w:keepNext w:val="1"/>
      <w:spacing w:line="240" w:lineRule="exact"/>
      <w:outlineLvl w:val="1"/>
    </w:pPr>
    <w:rPr>
      <w:rFonts w:ascii="Arial" w:hAnsi="Arial"/>
      <w:b w:val="1"/>
      <w:sz w:val="20"/>
      <w:szCs w:val="20"/>
    </w:rPr>
  </w:style>
  <w:style w:type="paragraph" w:styleId="Ttulo3">
    <w:name w:val="Heading 3"/>
    <w:basedOn w:val="Normal"/>
    <w:next w:val="Normal"/>
    <w:qFormat w:val="1"/>
    <w:rsid w:val="004469C1"/>
    <w:pPr>
      <w:keepNext w:val="1"/>
      <w:spacing w:line="400" w:lineRule="exact"/>
      <w:jc w:val="center"/>
      <w:outlineLvl w:val="2"/>
    </w:pPr>
    <w:rPr>
      <w:rFonts w:ascii="Arial" w:hAnsi="Arial"/>
      <w:b w:val="1"/>
      <w:sz w:val="20"/>
      <w:szCs w:val="20"/>
    </w:rPr>
  </w:style>
  <w:style w:type="paragraph" w:styleId="Ttulo4">
    <w:name w:val="Heading 4"/>
    <w:basedOn w:val="Normal"/>
    <w:next w:val="Normal"/>
    <w:qFormat w:val="1"/>
    <w:rsid w:val="004469C1"/>
    <w:pPr>
      <w:keepNext w:val="1"/>
      <w:spacing w:line="200" w:lineRule="exact"/>
      <w:outlineLvl w:val="3"/>
    </w:pPr>
    <w:rPr>
      <w:rFonts w:ascii="Arial" w:hAnsi="Arial"/>
      <w:b w:val="1"/>
    </w:rPr>
  </w:style>
  <w:style w:type="paragraph" w:styleId="Ttulo5">
    <w:name w:val="Heading 5"/>
    <w:basedOn w:val="Normal"/>
    <w:next w:val="Normal"/>
    <w:qFormat w:val="1"/>
    <w:rsid w:val="004469C1"/>
    <w:pPr>
      <w:keepNext w:val="1"/>
      <w:spacing w:after="0" w:before="120" w:line="200" w:lineRule="exact"/>
      <w:jc w:val="center"/>
      <w:outlineLvl w:val="4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semiHidden w:val="1"/>
    <w:qFormat w:val="1"/>
    <w:rsid w:val="004469C1"/>
    <w:rPr>
      <w:sz w:val="16"/>
      <w:szCs w:val="16"/>
    </w:rPr>
  </w:style>
  <w:style w:type="character" w:styleId="Pagenumber">
    <w:name w:val="page number"/>
    <w:basedOn w:val="DefaultParagraphFont"/>
    <w:qFormat w:val="1"/>
    <w:rsid w:val="008C375D"/>
    <w:rPr/>
  </w:style>
  <w:style w:type="character" w:styleId="LinkdaInternet">
    <w:name w:val="Link da Internet"/>
    <w:rsid w:val="00043F5F"/>
    <w:rPr>
      <w:color w:val="0000ff"/>
      <w:u w:val="single"/>
    </w:rPr>
  </w:style>
  <w:style w:type="character" w:styleId="TextoAzul" w:customStyle="1">
    <w:name w:val="TextoAzul"/>
    <w:basedOn w:val="DefaultParagraphFont"/>
    <w:uiPriority w:val="1"/>
    <w:qFormat w:val="1"/>
    <w:rsid w:val="00511BCE"/>
    <w:rPr>
      <w:b w:val="1"/>
      <w:bCs w:val="0"/>
      <w:color w:val="000099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orpodotextorecuado">
    <w:name w:val="Body Text Indent"/>
    <w:basedOn w:val="Normal"/>
    <w:rsid w:val="004469C1"/>
    <w:pPr>
      <w:spacing w:line="240" w:lineRule="exact"/>
      <w:ind w:left="360" w:hanging="0"/>
    </w:pPr>
    <w:rPr>
      <w:rFonts w:ascii="Arial" w:hAnsi="Arial"/>
      <w:sz w:val="18"/>
    </w:rPr>
  </w:style>
  <w:style w:type="paragraph" w:styleId="BodyText2">
    <w:name w:val="Body Text 2"/>
    <w:basedOn w:val="Normal"/>
    <w:qFormat w:val="1"/>
    <w:rsid w:val="004469C1"/>
    <w:pPr>
      <w:jc w:val="right"/>
    </w:pPr>
    <w:rPr>
      <w:rFonts w:ascii="Arial" w:hAnsi="Arial"/>
      <w:bCs w:val="1"/>
      <w:color w:val="ff0000"/>
      <w:sz w:val="20"/>
    </w:rPr>
  </w:style>
  <w:style w:type="paragraph" w:styleId="BodyText3">
    <w:name w:val="Body Text 3"/>
    <w:basedOn w:val="Normal"/>
    <w:qFormat w:val="1"/>
    <w:rsid w:val="004469C1"/>
    <w:pPr>
      <w:spacing w:line="200" w:lineRule="exact"/>
    </w:pPr>
    <w:rPr>
      <w:rFonts w:ascii="Arial" w:hAnsi="Arial"/>
      <w:bCs w:val="1"/>
      <w:color w:val="ff0000"/>
      <w:sz w:val="16"/>
    </w:rPr>
  </w:style>
  <w:style w:type="paragraph" w:styleId="Caption">
    <w:name w:val="caption"/>
    <w:basedOn w:val="Normal"/>
    <w:next w:val="Normal"/>
    <w:qFormat w:val="1"/>
    <w:rsid w:val="004469C1"/>
    <w:pPr>
      <w:spacing w:line="280" w:lineRule="exact"/>
      <w:jc w:val="center"/>
    </w:pPr>
    <w:rPr>
      <w:rFonts w:ascii="Arial" w:hAnsi="Arial"/>
      <w:b w:val="1"/>
      <w:szCs w:val="20"/>
    </w:rPr>
  </w:style>
  <w:style w:type="paragraph" w:styleId="Annotationtext">
    <w:name w:val="annotation text"/>
    <w:basedOn w:val="Normal"/>
    <w:semiHidden w:val="1"/>
    <w:qFormat w:val="1"/>
    <w:rsid w:val="004469C1"/>
    <w:pPr/>
    <w:rPr>
      <w:sz w:val="20"/>
      <w:szCs w:val="20"/>
    </w:rPr>
  </w:style>
  <w:style w:type="paragraph" w:styleId="BalloonText">
    <w:name w:val="Balloon Text"/>
    <w:basedOn w:val="Normal"/>
    <w:semiHidden w:val="1"/>
    <w:qFormat w:val="1"/>
    <w:rsid w:val="004469C1"/>
    <w:pPr/>
    <w:rPr>
      <w:rFonts w:ascii="Tahoma" w:cs="Tahoma" w:hAnsi="Tahoma"/>
      <w:sz w:val="16"/>
      <w:szCs w:val="16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rsid w:val="00C169CD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rsid w:val="00C169CD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ListParagraph">
    <w:name w:val="List Paragraph"/>
    <w:basedOn w:val="Normal"/>
    <w:uiPriority w:val="34"/>
    <w:qFormat w:val="1"/>
    <w:rsid w:val="00511BCE"/>
    <w:pPr>
      <w:spacing w:after="200" w:before="0" w:line="276" w:lineRule="auto"/>
      <w:ind w:left="720" w:hanging="0"/>
      <w:contextualSpacing w:val="1"/>
    </w:pPr>
    <w:rPr>
      <w:rFonts w:ascii="Calibri" w:cs="" w:eastAsia="Calibri" w:hAnsi="Calibri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 w:val="1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245D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w2LwFFJUuhBuv45hMRwYXqE1A==">AMUW2mW6SE+aX9yfA/tZRSx1hx+qvxDIlIMWDD7rNiY89K3wLfSSqcUPM03m8joG+wEEw3uihwJD759pr7FW58S+vE9korMc1vqXb1Rh9hnKqAmrFoSaLbU=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2019-08-21T18:41:00Z</dcterms:created>
  <dc:creator>Carlos Menezes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